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24　子宫破裂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1.病因　子宫破裂是产科严重并发症，其中瘢痕子宫是引起子宫破裂最常见的原因。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(1)先兆子宫破裂:子宫病理缩复环形</w:t>
      </w:r>
      <w:bookmarkStart w:id="0" w:name="_GoBack"/>
      <w:bookmarkEnd w:id="0"/>
      <w:r>
        <w:rPr>
          <w:sz w:val="28"/>
          <w:szCs w:val="28"/>
        </w:rPr>
        <w:t>成、下腹部压痛、胎心率异常和血尿是先兆子宫破裂的四大主要表现。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(2)子宫破裂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839470"/>
            <wp:effectExtent l="0" t="0" r="10795" b="1778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1421765"/>
            <wp:effectExtent l="0" t="0" r="8890" b="698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(1)发现先兆子宫破裂，需立即抑制子宫收缩，肌注哌替啶 100mg，尽快剖宫产。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(2)子宫破裂:抗休克抗感染，子宫破裂无论胎儿是否存活，均应尽快手术治疗。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25　产后出血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1.病因　胎儿娩出后 24 小时内阴道流血量超过 500 ml 称产后出血。 在我国是产妇首位的死亡原因。 常见病因有宫缩乏力、胎盘因素、软产道裂伤和凝血功能障碍。 其中宫缩乏力是产后出血最常见的原因。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2.临床表现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2451100"/>
            <wp:effectExtent l="0" t="0" r="6985" b="6350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26　羊水栓塞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1.临床表现　 起病急骤、病情凶险。 多发生于分娩过程中，破膜不久，产妇出现呛咳、烦躁不安，继而出现呼吸困难、发绀、抽搐、昏迷、脉搏细数、血压下降、心率加快和肺底部湿啰音。 严重者可出现死亡。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2.处理　一旦发生羊水栓塞，必须积极抢救，纠正呼吸、循环衰竭，解除肺动脉高压，抗过敏，抗休克，防治弥散性血管内凝血，预防治疗肾功能衰竭，预防感染。 其中，抢救羊水栓塞的首要措施是纠正呼吸、循环衰竭。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27　产褥感染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1.临床表现　发热、疼痛、异常恶露，是产褥感染 3 大主要症状。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2.治疗　补充足够的维生素，增强免疫力，纠正水电解质失衡。 感染的同时清除宫腔内残留物，应用广谱的抗生素，适量应用肝素钠。 手术治疗适用于药物治疗无效的子宫严重感染，出现不能控制的出血、败血症或脓毒血症时，应及时行子宫切除术，清除感染源。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28　细菌性阴道病与其他阴道炎</w:t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9865" cy="1467485"/>
            <wp:effectExtent l="0" t="0" r="6985" b="18415"/>
            <wp:docPr id="9" name="图片 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7960" cy="996315"/>
            <wp:effectExtent l="0" t="0" r="8890" b="13335"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★考点 29　</w:t>
      </w:r>
      <w:r>
        <w:rPr>
          <w:b/>
          <w:bCs/>
          <w:sz w:val="28"/>
          <w:szCs w:val="28"/>
        </w:rPr>
        <w:t>宫颈炎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1.病理特点</w:t>
      </w: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(1)宫颈糜烂:最常见。</w:t>
      </w:r>
      <w:r>
        <w:rPr>
          <w:rFonts w:hint="eastAsia"/>
          <w:sz w:val="28"/>
          <w:szCs w:val="28"/>
          <w:lang w:val="en-US" w:eastAsia="zh-CN"/>
        </w:rPr>
        <w:tab/>
      </w:r>
    </w:p>
    <w:p>
      <w:pPr>
        <w:pStyle w:val="5"/>
        <w:keepNext w:val="0"/>
        <w:keepLines w:val="0"/>
        <w:widowControl/>
        <w:suppressLineNumbers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9865" cy="660400"/>
            <wp:effectExtent l="0" t="0" r="6985" b="6350"/>
            <wp:docPr id="11" name="图片 1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(2)宫颈肥大:由于慢性炎症的长期刺激，宫颈组织充血、水肿，腺体和间质增生，使宫颈呈不同程度的肥大，但表面多光滑，由于纤维结缔组织增生，使宫颈硬度增加。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(3)宫颈息肉:慢性炎症长期刺激，使宫颈管局部黏膜增生形成赘生物，逐渐自基底部向宫颈外口突出而形成息肉，一个或多个大小不等，色红，呈舌形，质软而脆，易出血，蒂细长。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2.临床表现　主要症状是阴道分泌物增多，伴有息肉形成时可有血性白带或性交后出血。 妇科检查可见宫颈有不同程度的糜烂、囊肿、肥大或息肉。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(1)急性子宫颈炎以全身治疗为主，应针对病原体选用抗生素。 若为淋病奈瑟菌感染，常用第三代头孢菌素或大观霉素治疗ꎻ若为沙眼衣原体感染，应用四环素类、红霉素类及喹诺酮类药物治疗。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(2)慢性子宫颈炎应根据不同情况进行不同处理。 如对子宫颈息肉应行息肉摘除术，并送病理检查。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1FB29EA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B320E9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2E6E3D"/>
    <w:rsid w:val="1CE42F4D"/>
    <w:rsid w:val="1D1D70BB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BDC1D9C"/>
    <w:rsid w:val="2BE072C1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5F16C4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941543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4F906066"/>
    <w:rsid w:val="50DE72B2"/>
    <w:rsid w:val="51C848AD"/>
    <w:rsid w:val="51F4251D"/>
    <w:rsid w:val="523E5817"/>
    <w:rsid w:val="52E32E2E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CCF4B57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6A2E47"/>
    <w:rsid w:val="62984C24"/>
    <w:rsid w:val="62B9490E"/>
    <w:rsid w:val="62DE530E"/>
    <w:rsid w:val="630A04B1"/>
    <w:rsid w:val="630B557B"/>
    <w:rsid w:val="648C4953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8C16CC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AD2790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2018-02-23T05:54:41Z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