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81EBB" w14:paraId="63D93977" w14:textId="77777777" w:rsidTr="00881EBB">
        <w:tc>
          <w:tcPr>
            <w:tcW w:w="8290" w:type="dxa"/>
          </w:tcPr>
          <w:p w14:paraId="02B138B5" w14:textId="77777777" w:rsidR="00881EBB" w:rsidRPr="00881EBB" w:rsidRDefault="00881EBB" w:rsidP="00881E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临床类病史采集答题纸</w:t>
            </w:r>
          </w:p>
        </w:tc>
      </w:tr>
      <w:tr w:rsidR="00881EBB" w14:paraId="5089BB6D" w14:textId="77777777" w:rsidTr="00881EBB">
        <w:tc>
          <w:tcPr>
            <w:tcW w:w="8290" w:type="dxa"/>
          </w:tcPr>
          <w:p w14:paraId="1F7E6F8A" w14:textId="77777777" w:rsidR="00881EBB" w:rsidRP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 xml:space="preserve">姓名 </w:t>
            </w:r>
            <w:r w:rsidRPr="00881EBB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881EBB">
              <w:rPr>
                <w:rFonts w:ascii="仿宋" w:eastAsia="仿宋" w:hAnsi="仿宋" w:hint="eastAsia"/>
                <w:sz w:val="28"/>
                <w:szCs w:val="28"/>
              </w:rPr>
              <w:t>题号</w:t>
            </w:r>
          </w:p>
        </w:tc>
      </w:tr>
      <w:tr w:rsidR="00881EBB" w14:paraId="3BB62B69" w14:textId="77777777" w:rsidTr="00881EBB">
        <w:tc>
          <w:tcPr>
            <w:tcW w:w="8290" w:type="dxa"/>
          </w:tcPr>
          <w:p w14:paraId="4EE82A93" w14:textId="77777777" w:rsidR="00881EBB" w:rsidRP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881EBB" w14:paraId="251814A3" w14:textId="77777777" w:rsidTr="00881EBB">
        <w:tc>
          <w:tcPr>
            <w:tcW w:w="8290" w:type="dxa"/>
          </w:tcPr>
          <w:p w14:paraId="56AC2519" w14:textId="77777777" w:rsidR="00881EBB" w:rsidRPr="00881EBB" w:rsidRDefault="00881EBB" w:rsidP="00881EB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</w:t>
            </w:r>
            <w:r w:rsidRPr="00881EBB">
              <w:rPr>
                <w:rFonts w:ascii="仿宋" w:eastAsia="仿宋" w:hAnsi="仿宋" w:hint="eastAsia"/>
                <w:sz w:val="28"/>
                <w:szCs w:val="28"/>
              </w:rPr>
              <w:t>答题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区（请用蓝色或黑色钢笔及圆珠笔答题）</w:t>
            </w:r>
          </w:p>
        </w:tc>
      </w:tr>
      <w:tr w:rsidR="00881EBB" w14:paraId="7A1E3EBA" w14:textId="77777777" w:rsidTr="00881EBB">
        <w:tc>
          <w:tcPr>
            <w:tcW w:w="8290" w:type="dxa"/>
          </w:tcPr>
          <w:p w14:paraId="27DC81EA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（一）现病史</w:t>
            </w:r>
          </w:p>
          <w:p w14:paraId="5170B989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C8A9A34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C4AAA23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76DD442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74D61F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473DB3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416DF15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C790769" w14:textId="77777777" w:rsidR="00881EBB" w:rsidRP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EBB" w14:paraId="39199D0B" w14:textId="77777777" w:rsidTr="00881EBB">
        <w:tc>
          <w:tcPr>
            <w:tcW w:w="8290" w:type="dxa"/>
          </w:tcPr>
          <w:p w14:paraId="755961E0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（二）相关病史</w:t>
            </w:r>
          </w:p>
          <w:p w14:paraId="010CB568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F9800F7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569E7AF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EA15B8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14FF1F5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3023419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69572BC" w14:textId="77777777" w:rsid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E5F4CFE" w14:textId="77777777" w:rsidR="00881EBB" w:rsidRPr="00881EBB" w:rsidRDefault="00881E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6AA70A3" w14:textId="77777777" w:rsidR="004434EB" w:rsidRDefault="004434EB" w:rsidP="00652F6C">
      <w:pPr>
        <w:rPr>
          <w:rFonts w:hint="eastAsia"/>
        </w:rPr>
      </w:pPr>
    </w:p>
    <w:sectPr w:rsidR="004434EB" w:rsidSect="004A0D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BB"/>
    <w:rsid w:val="004434EB"/>
    <w:rsid w:val="004A0DEC"/>
    <w:rsid w:val="00611BB0"/>
    <w:rsid w:val="00652F6C"/>
    <w:rsid w:val="008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6037"/>
  <w15:chartTrackingRefBased/>
  <w15:docId w15:val="{349CA9E0-93BF-F44C-9DD1-8B7176D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Ryan</dc:creator>
  <cp:keywords/>
  <dc:description/>
  <cp:lastModifiedBy>LIU Ryan</cp:lastModifiedBy>
  <cp:revision>3</cp:revision>
  <dcterms:created xsi:type="dcterms:W3CDTF">2020-11-23T03:42:00Z</dcterms:created>
  <dcterms:modified xsi:type="dcterms:W3CDTF">2021-04-14T01:36:00Z</dcterms:modified>
</cp:coreProperties>
</file>